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94" w:rsidRDefault="00D41894" w:rsidP="00162451">
      <w:pPr>
        <w:rPr>
          <w:rFonts w:ascii="Times New Roman" w:hAnsi="Times New Roman" w:cs="Times New Roman"/>
          <w:sz w:val="28"/>
          <w:szCs w:val="28"/>
        </w:rPr>
      </w:pPr>
    </w:p>
    <w:p w:rsidR="00D67BD2" w:rsidRPr="00D41894" w:rsidRDefault="00F56CD9" w:rsidP="00D41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894">
        <w:rPr>
          <w:rFonts w:ascii="Times New Roman" w:hAnsi="Times New Roman" w:cs="Times New Roman"/>
          <w:sz w:val="28"/>
          <w:szCs w:val="28"/>
        </w:rPr>
        <w:t>Паспорт маршрута</w:t>
      </w:r>
    </w:p>
    <w:p w:rsidR="00F56CD9" w:rsidRPr="00D41894" w:rsidRDefault="00F56CD9" w:rsidP="00D41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894">
        <w:rPr>
          <w:rFonts w:ascii="Times New Roman" w:hAnsi="Times New Roman" w:cs="Times New Roman"/>
          <w:sz w:val="28"/>
          <w:szCs w:val="28"/>
        </w:rPr>
        <w:t>1. Общие сведения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111"/>
        <w:gridCol w:w="816"/>
      </w:tblGrid>
      <w:tr w:rsidR="00F56CD9" w:rsidRPr="00D41894" w:rsidTr="00F56CD9">
        <w:tc>
          <w:tcPr>
            <w:tcW w:w="817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Субъект РФ </w:t>
            </w:r>
          </w:p>
        </w:tc>
        <w:tc>
          <w:tcPr>
            <w:tcW w:w="4927" w:type="dxa"/>
            <w:gridSpan w:val="2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 </w:t>
            </w:r>
          </w:p>
        </w:tc>
      </w:tr>
      <w:tr w:rsidR="00F56CD9" w:rsidRPr="00D41894" w:rsidTr="00F56CD9">
        <w:tc>
          <w:tcPr>
            <w:tcW w:w="817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3827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927" w:type="dxa"/>
            <w:gridSpan w:val="2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Марёвский район </w:t>
            </w:r>
          </w:p>
        </w:tc>
      </w:tr>
      <w:tr w:rsidR="00F56CD9" w:rsidRPr="00D41894" w:rsidTr="00F56CD9">
        <w:tc>
          <w:tcPr>
            <w:tcW w:w="817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3827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маршрута </w:t>
            </w:r>
          </w:p>
        </w:tc>
        <w:tc>
          <w:tcPr>
            <w:tcW w:w="4927" w:type="dxa"/>
            <w:gridSpan w:val="2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центру с. Марёво </w:t>
            </w:r>
          </w:p>
        </w:tc>
      </w:tr>
      <w:tr w:rsidR="00F56CD9" w:rsidRPr="00D41894" w:rsidTr="00F56CD9">
        <w:trPr>
          <w:trHeight w:val="30"/>
        </w:trPr>
        <w:tc>
          <w:tcPr>
            <w:tcW w:w="817" w:type="dxa"/>
            <w:vMerge w:val="restart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3827" w:type="dxa"/>
            <w:vMerge w:val="restart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маршрута </w:t>
            </w: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Гастрономический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20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Деловой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20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6CD9" w:rsidRPr="00D41894" w:rsidTr="00F56CD9">
        <w:trPr>
          <w:trHeight w:val="20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Приключенческий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20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20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6CD9" w:rsidRPr="00D41894" w:rsidTr="00F56CD9">
        <w:trPr>
          <w:trHeight w:val="20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20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Лечебно-оздоровительный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20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20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Развлекательный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20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Рекреационный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20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Событийный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20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135"/>
        </w:trPr>
        <w:tc>
          <w:tcPr>
            <w:tcW w:w="817" w:type="dxa"/>
            <w:vMerge w:val="restart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3827" w:type="dxa"/>
            <w:vMerge w:val="restart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</w:t>
            </w: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6CD9" w:rsidRPr="00D41894" w:rsidTr="00F56CD9">
        <w:trPr>
          <w:trHeight w:val="135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Самодеятельный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135"/>
        </w:trPr>
        <w:tc>
          <w:tcPr>
            <w:tcW w:w="817" w:type="dxa"/>
            <w:vMerge w:val="restart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3827" w:type="dxa"/>
            <w:vMerge w:val="restart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по категории потребителей </w:t>
            </w: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135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135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D9" w:rsidRPr="00D41894" w:rsidTr="00F56CD9">
        <w:trPr>
          <w:trHeight w:val="135"/>
        </w:trPr>
        <w:tc>
          <w:tcPr>
            <w:tcW w:w="81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Смешанный </w:t>
            </w:r>
          </w:p>
        </w:tc>
        <w:tc>
          <w:tcPr>
            <w:tcW w:w="816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6CD9" w:rsidRPr="00D41894" w:rsidTr="00F56CD9">
        <w:tc>
          <w:tcPr>
            <w:tcW w:w="817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1.7. </w:t>
            </w:r>
          </w:p>
        </w:tc>
        <w:tc>
          <w:tcPr>
            <w:tcW w:w="3827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Пункт начала маршрута </w:t>
            </w:r>
          </w:p>
        </w:tc>
        <w:tc>
          <w:tcPr>
            <w:tcW w:w="4927" w:type="dxa"/>
            <w:gridSpan w:val="2"/>
          </w:tcPr>
          <w:p w:rsidR="00B704B8" w:rsidRDefault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гостиницы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56CD9" w:rsidRPr="00D41894" w:rsidRDefault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Советов д.56 с. Марёво </w:t>
            </w:r>
          </w:p>
        </w:tc>
      </w:tr>
      <w:tr w:rsidR="00F56CD9" w:rsidRPr="00D41894" w:rsidTr="00F56CD9">
        <w:tc>
          <w:tcPr>
            <w:tcW w:w="817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</w:p>
        </w:tc>
        <w:tc>
          <w:tcPr>
            <w:tcW w:w="3827" w:type="dxa"/>
          </w:tcPr>
          <w:p w:rsidR="00F56CD9" w:rsidRPr="00D41894" w:rsidRDefault="00F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Пункт окончания маршрута </w:t>
            </w:r>
          </w:p>
        </w:tc>
        <w:tc>
          <w:tcPr>
            <w:tcW w:w="4927" w:type="dxa"/>
            <w:gridSpan w:val="2"/>
          </w:tcPr>
          <w:p w:rsidR="00B704B8" w:rsidRDefault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народного творчества </w:t>
            </w:r>
          </w:p>
          <w:p w:rsidR="00F56CD9" w:rsidRPr="00D41894" w:rsidRDefault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 д. 16 </w:t>
            </w:r>
          </w:p>
        </w:tc>
      </w:tr>
      <w:tr w:rsidR="00D41894" w:rsidRPr="00D41894" w:rsidTr="00F56CD9">
        <w:tc>
          <w:tcPr>
            <w:tcW w:w="817" w:type="dxa"/>
          </w:tcPr>
          <w:p w:rsidR="00D41894" w:rsidRP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1.9. </w:t>
            </w:r>
          </w:p>
        </w:tc>
        <w:tc>
          <w:tcPr>
            <w:tcW w:w="3827" w:type="dxa"/>
          </w:tcPr>
          <w:p w:rsidR="00D41894" w:rsidRPr="00D41894" w:rsidRDefault="00D41894" w:rsidP="00D418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показа на маршруте (краткое  описание)</w:t>
            </w:r>
          </w:p>
          <w:p w:rsidR="00D41894" w:rsidRP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B704B8" w:rsidRPr="007610DB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1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объект на пути следования по маршруту </w:t>
            </w:r>
            <w:r w:rsidRPr="007610D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«Централизованная библиотечная система»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основанная в 1919 году.</w:t>
            </w:r>
            <w:r w:rsidRPr="0076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 w:rsidRPr="007610DB">
              <w:rPr>
                <w:rFonts w:ascii="Times New Roman" w:hAnsi="Times New Roman" w:cs="Times New Roman"/>
                <w:sz w:val="28"/>
                <w:szCs w:val="28"/>
              </w:rPr>
              <w:t>располагает фондом книг более 40 тыс. экземпляров, в том числе фондом литературы по истории и культуре Новгородской области. Постоянно ведутся более 40 тематических папок-досье о Маревском крае.</w:t>
            </w:r>
          </w:p>
          <w:p w:rsidR="00D41894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DB">
              <w:rPr>
                <w:rFonts w:ascii="Times New Roman" w:hAnsi="Times New Roman" w:cs="Times New Roman"/>
                <w:sz w:val="28"/>
                <w:szCs w:val="28"/>
              </w:rPr>
              <w:t xml:space="preserve">К услугам посетителей читальные залы для детей и взрослых, «Комната </w:t>
            </w:r>
            <w:r w:rsidRPr="00761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сказок» для детей младшего возраста, услуги интернет, электронной почты, ЭБД по краеведению «Марев</w:t>
            </w:r>
            <w:proofErr w:type="gramStart"/>
            <w:r w:rsidRPr="007610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610DB">
              <w:rPr>
                <w:rFonts w:ascii="Times New Roman" w:hAnsi="Times New Roman" w:cs="Times New Roman"/>
                <w:sz w:val="28"/>
                <w:szCs w:val="28"/>
              </w:rPr>
              <w:t xml:space="preserve"> моя малая Родина»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4B8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27305</wp:posOffset>
                  </wp:positionV>
                  <wp:extent cx="2761615" cy="2057400"/>
                  <wp:effectExtent l="19050" t="0" r="635" b="0"/>
                  <wp:wrapNone/>
                  <wp:docPr id="3" name="Рисунок 2" descr="https://im0-tub-ru.yandex.net/i?id=caf5f09fb3c250cd9c908a93a0182f79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caf5f09fb3c250cd9c908a93a0182f79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04B8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Далее следуем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Церкви Успения Пресвятой Богородицы, которая была  построена в 1796 году на средства графа Кушелева.</w:t>
            </w: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годы Советской власти, в 1936 году, была закрыта.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1994 году.</w:t>
            </w: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141605</wp:posOffset>
                  </wp:positionV>
                  <wp:extent cx="2905760" cy="1943100"/>
                  <wp:effectExtent l="19050" t="0" r="8890" b="0"/>
                  <wp:wrapNone/>
                  <wp:docPr id="4" name="Рисунок 1" descr="http://www.naselo.ru/upload/iblock/2b7/ow_1164267056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selo.ru/upload/iblock/2b7/ow_1164267056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6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Pr="007016BA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Напротив Церкви находится муниципальное учреждение культуры «Музей краеведения»</w:t>
            </w:r>
            <w:r w:rsidRPr="007016BA">
              <w:rPr>
                <w:rFonts w:ascii="Times New Roman" w:hAnsi="Times New Roman" w:cs="Times New Roman"/>
                <w:sz w:val="28"/>
                <w:szCs w:val="28"/>
              </w:rPr>
              <w:t>, созданный  официа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 в 2007 году  и насчитывающий </w:t>
            </w:r>
            <w:r w:rsidRPr="007016BA">
              <w:rPr>
                <w:rFonts w:ascii="Times New Roman" w:hAnsi="Times New Roman" w:cs="Times New Roman"/>
                <w:sz w:val="28"/>
                <w:szCs w:val="28"/>
              </w:rPr>
              <w:t>более 500  экспонатов, в том числе редких.</w:t>
            </w:r>
          </w:p>
          <w:p w:rsidR="00B704B8" w:rsidRPr="007E10DA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0DA">
              <w:rPr>
                <w:rFonts w:ascii="Times New Roman" w:hAnsi="Times New Roman" w:cs="Times New Roman"/>
                <w:sz w:val="28"/>
                <w:szCs w:val="28"/>
              </w:rPr>
              <w:t>Сегодня музей представляет собой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залов «История Марёвского края»,  «Великая Отечественная война», «Зал воинской славы», «Крестьянский быт», «Выставочный»</w:t>
            </w:r>
            <w:r w:rsidRPr="007E10DA">
              <w:rPr>
                <w:rFonts w:ascii="Times New Roman" w:hAnsi="Times New Roman" w:cs="Times New Roman"/>
                <w:sz w:val="28"/>
                <w:szCs w:val="28"/>
              </w:rPr>
              <w:t xml:space="preserve">, где каждая </w:t>
            </w:r>
            <w:r w:rsidRPr="007E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экспозиция уникальна, богата по своему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одержанию, отличается целостностью</w:t>
            </w:r>
            <w:r w:rsidRPr="007E10DA">
              <w:rPr>
                <w:rFonts w:ascii="Times New Roman" w:hAnsi="Times New Roman" w:cs="Times New Roman"/>
                <w:sz w:val="28"/>
                <w:szCs w:val="28"/>
              </w:rPr>
              <w:t>, системностью представленного материала, доступно населению.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1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4B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886150" cy="2171700"/>
                  <wp:effectExtent l="19050" t="0" r="9450" b="0"/>
                  <wp:docPr id="7" name="Рисунок 3" descr="C:\Users\Администратор\Desktop\html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html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9" cy="217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Pr="007016BA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туристам предлагается посетить муниципальное учреждение культуры «Дом народного творчества», который</w:t>
            </w:r>
            <w:r w:rsidRPr="007016BA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для жителей и гостей села и района, предоставляя следующие услуги: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6BA">
              <w:rPr>
                <w:rFonts w:ascii="Times New Roman" w:hAnsi="Times New Roman" w:cs="Times New Roman"/>
                <w:sz w:val="28"/>
                <w:szCs w:val="28"/>
              </w:rPr>
              <w:t>экскурсии и мастер классы по ремесленной и бытовой культуре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6BA">
              <w:rPr>
                <w:rFonts w:ascii="Times New Roman" w:hAnsi="Times New Roman" w:cs="Times New Roman"/>
                <w:sz w:val="28"/>
                <w:szCs w:val="28"/>
              </w:rPr>
              <w:t xml:space="preserve">лекции, беседы на темы от пчеловодства до охраны окружающей среды по следам славянских верований. </w:t>
            </w: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16BA">
              <w:rPr>
                <w:rFonts w:ascii="Times New Roman" w:hAnsi="Times New Roman" w:cs="Times New Roman"/>
                <w:sz w:val="28"/>
                <w:szCs w:val="28"/>
              </w:rPr>
              <w:t>Здесь вы можете научиться прясть, плести и ткать.</w:t>
            </w:r>
          </w:p>
          <w:p w:rsidR="00B704B8" w:rsidRDefault="00B704B8" w:rsidP="00B7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4B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959100" cy="2221688"/>
                  <wp:effectExtent l="19050" t="0" r="0" b="0"/>
                  <wp:docPr id="8" name="Рисунок 1" descr="F:\DCIM\100OLYMP\P803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0OLYMP\P803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2221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4B8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8" w:rsidRPr="00D41894" w:rsidRDefault="00B704B8" w:rsidP="00B7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B8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-2809875</wp:posOffset>
                  </wp:positionH>
                  <wp:positionV relativeFrom="paragraph">
                    <wp:posOffset>4389120</wp:posOffset>
                  </wp:positionV>
                  <wp:extent cx="2761615" cy="2057400"/>
                  <wp:effectExtent l="19050" t="0" r="635" b="0"/>
                  <wp:wrapNone/>
                  <wp:docPr id="2" name="Рисунок 2" descr="https://im0-tub-ru.yandex.net/i?id=caf5f09fb3c250cd9c908a93a0182f79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caf5f09fb3c250cd9c908a93a0182f79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1894" w:rsidRPr="00D41894" w:rsidTr="00F56CD9">
        <w:tc>
          <w:tcPr>
            <w:tcW w:w="817" w:type="dxa"/>
          </w:tcPr>
          <w:p w:rsidR="00D41894" w:rsidRP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1.10. </w:t>
            </w:r>
          </w:p>
        </w:tc>
        <w:tc>
          <w:tcPr>
            <w:tcW w:w="3827" w:type="dxa"/>
          </w:tcPr>
          <w:p w:rsidR="00D41894" w:rsidRPr="00D41894" w:rsidRDefault="00D41894" w:rsidP="00D418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маршрута</w:t>
            </w:r>
            <w:r w:rsidR="0007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(км</w:t>
            </w:r>
            <w:r w:rsidRPr="00D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4927" w:type="dxa"/>
            <w:gridSpan w:val="2"/>
          </w:tcPr>
          <w:p w:rsidR="00D41894" w:rsidRPr="00D41894" w:rsidRDefault="0016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D41894" w:rsidRPr="00D41894" w:rsidTr="00F56CD9">
        <w:tc>
          <w:tcPr>
            <w:tcW w:w="817" w:type="dxa"/>
          </w:tcPr>
          <w:p w:rsidR="00D41894" w:rsidRP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827" w:type="dxa"/>
          </w:tcPr>
          <w:p w:rsidR="00D41894" w:rsidRPr="00D41894" w:rsidRDefault="00D41894" w:rsidP="00D418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маршрута </w:t>
            </w:r>
          </w:p>
        </w:tc>
        <w:tc>
          <w:tcPr>
            <w:tcW w:w="4927" w:type="dxa"/>
            <w:gridSpan w:val="2"/>
          </w:tcPr>
          <w:p w:rsidR="00D41894" w:rsidRP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часа </w:t>
            </w:r>
          </w:p>
        </w:tc>
      </w:tr>
      <w:tr w:rsidR="00D41894" w:rsidRPr="00D41894" w:rsidTr="00F56CD9">
        <w:tc>
          <w:tcPr>
            <w:tcW w:w="817" w:type="dxa"/>
          </w:tcPr>
          <w:p w:rsidR="00D41894" w:rsidRP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1.12. </w:t>
            </w:r>
          </w:p>
        </w:tc>
        <w:tc>
          <w:tcPr>
            <w:tcW w:w="3827" w:type="dxa"/>
          </w:tcPr>
          <w:p w:rsidR="00D41894" w:rsidRPr="00D41894" w:rsidRDefault="00D41894" w:rsidP="00D418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 маршрута </w:t>
            </w:r>
          </w:p>
        </w:tc>
        <w:tc>
          <w:tcPr>
            <w:tcW w:w="4927" w:type="dxa"/>
            <w:gridSpan w:val="2"/>
          </w:tcPr>
          <w:p w:rsidR="00D41894" w:rsidRP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«Музей краеведения» </w:t>
            </w:r>
          </w:p>
        </w:tc>
      </w:tr>
      <w:tr w:rsidR="00D41894" w:rsidRPr="00D41894" w:rsidTr="00F56CD9">
        <w:tc>
          <w:tcPr>
            <w:tcW w:w="817" w:type="dxa"/>
          </w:tcPr>
          <w:p w:rsidR="00D41894" w:rsidRP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1.13. </w:t>
            </w:r>
          </w:p>
        </w:tc>
        <w:tc>
          <w:tcPr>
            <w:tcW w:w="3827" w:type="dxa"/>
          </w:tcPr>
          <w:p w:rsidR="00D41894" w:rsidRPr="00D41894" w:rsidRDefault="00D41894" w:rsidP="00D418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организатора (телефон, </w:t>
            </w:r>
            <w:r w:rsidRPr="00D41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D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1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D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927" w:type="dxa"/>
            <w:gridSpan w:val="2"/>
          </w:tcPr>
          <w:p w:rsidR="00D41894" w:rsidRP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+7(921)840-86-10 </w:t>
            </w:r>
            <w:r w:rsidRPr="00D4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myzeimarevo@yandex.ru</w:t>
            </w:r>
            <w:r w:rsidRPr="00D4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1894" w:rsidRDefault="00D41894" w:rsidP="00D41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94" w:rsidRDefault="00D41894" w:rsidP="00D41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94" w:rsidRDefault="00D41894" w:rsidP="00D41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94" w:rsidRDefault="00D41894" w:rsidP="00D41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94" w:rsidRPr="00D41894" w:rsidRDefault="00D41894" w:rsidP="00D41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Категории потребителей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111"/>
        <w:gridCol w:w="816"/>
      </w:tblGrid>
      <w:tr w:rsidR="00D41894" w:rsidTr="00D41894">
        <w:trPr>
          <w:trHeight w:val="47"/>
        </w:trPr>
        <w:tc>
          <w:tcPr>
            <w:tcW w:w="959" w:type="dxa"/>
            <w:vMerge w:val="restart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5" w:type="dxa"/>
            <w:vMerge w:val="restart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туристов на маршруте </w:t>
            </w:r>
          </w:p>
        </w:tc>
        <w:tc>
          <w:tcPr>
            <w:tcW w:w="4111" w:type="dxa"/>
          </w:tcPr>
          <w:p w:rsidR="00D41894" w:rsidRP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D9">
              <w:rPr>
                <w:rFonts w:ascii="Times New Roman" w:hAnsi="Times New Roman" w:cs="Times New Roman"/>
                <w:sz w:val="28"/>
                <w:szCs w:val="28"/>
              </w:rPr>
              <w:t xml:space="preserve">Без ограничений </w:t>
            </w:r>
          </w:p>
        </w:tc>
        <w:tc>
          <w:tcPr>
            <w:tcW w:w="816" w:type="dxa"/>
          </w:tcPr>
          <w:p w:rsidR="00D41894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41894" w:rsidTr="008931D9">
        <w:trPr>
          <w:trHeight w:val="1047"/>
        </w:trPr>
        <w:tc>
          <w:tcPr>
            <w:tcW w:w="959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1D9" w:rsidRPr="008931D9" w:rsidRDefault="008931D9" w:rsidP="00893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рекомендуется без специальной </w:t>
            </w:r>
          </w:p>
          <w:p w:rsidR="008931D9" w:rsidRPr="008931D9" w:rsidRDefault="008931D9" w:rsidP="00893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</w:t>
            </w:r>
          </w:p>
          <w:p w:rsidR="00D41894" w:rsidRPr="008931D9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94" w:rsidTr="00D41894">
        <w:trPr>
          <w:trHeight w:val="46"/>
        </w:trPr>
        <w:tc>
          <w:tcPr>
            <w:tcW w:w="959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1D9" w:rsidRPr="008931D9" w:rsidRDefault="008931D9" w:rsidP="00893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доступно для людей </w:t>
            </w:r>
            <w:proofErr w:type="gramStart"/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31D9" w:rsidRPr="008931D9" w:rsidRDefault="008931D9" w:rsidP="00893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ограниченными возможностями</w:t>
            </w:r>
          </w:p>
          <w:p w:rsidR="00D41894" w:rsidRPr="008931D9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94" w:rsidTr="00D41894">
        <w:trPr>
          <w:trHeight w:val="46"/>
        </w:trPr>
        <w:tc>
          <w:tcPr>
            <w:tcW w:w="959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1894" w:rsidRP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D9">
              <w:rPr>
                <w:rFonts w:ascii="Times New Roman" w:hAnsi="Times New Roman" w:cs="Times New Roman"/>
                <w:sz w:val="28"/>
                <w:szCs w:val="28"/>
              </w:rPr>
              <w:t>не рекомендуется детям</w:t>
            </w:r>
          </w:p>
        </w:tc>
        <w:tc>
          <w:tcPr>
            <w:tcW w:w="816" w:type="dxa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94" w:rsidTr="00D41894">
        <w:trPr>
          <w:trHeight w:val="46"/>
        </w:trPr>
        <w:tc>
          <w:tcPr>
            <w:tcW w:w="959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1894" w:rsidRP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D9">
              <w:rPr>
                <w:rFonts w:ascii="Times New Roman" w:hAnsi="Times New Roman" w:cs="Times New Roman"/>
                <w:sz w:val="28"/>
                <w:szCs w:val="28"/>
              </w:rPr>
              <w:t>молодежь (с 15 до 23 лет)</w:t>
            </w:r>
          </w:p>
        </w:tc>
        <w:tc>
          <w:tcPr>
            <w:tcW w:w="816" w:type="dxa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94" w:rsidTr="00D41894">
        <w:trPr>
          <w:trHeight w:val="46"/>
        </w:trPr>
        <w:tc>
          <w:tcPr>
            <w:tcW w:w="959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1894" w:rsidRP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D9">
              <w:rPr>
                <w:rFonts w:ascii="Times New Roman" w:hAnsi="Times New Roman" w:cs="Times New Roman"/>
                <w:sz w:val="28"/>
                <w:szCs w:val="28"/>
              </w:rPr>
              <w:t>взрослые (с 24 до 44 лет)</w:t>
            </w:r>
          </w:p>
        </w:tc>
        <w:tc>
          <w:tcPr>
            <w:tcW w:w="816" w:type="dxa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94" w:rsidTr="00D41894">
        <w:trPr>
          <w:trHeight w:val="46"/>
        </w:trPr>
        <w:tc>
          <w:tcPr>
            <w:tcW w:w="959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1894" w:rsidRP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D9">
              <w:rPr>
                <w:rFonts w:ascii="Times New Roman" w:hAnsi="Times New Roman" w:cs="Times New Roman"/>
                <w:sz w:val="28"/>
                <w:szCs w:val="28"/>
              </w:rPr>
              <w:t>средний возраст (с 45 до 60 лет)</w:t>
            </w:r>
          </w:p>
        </w:tc>
        <w:tc>
          <w:tcPr>
            <w:tcW w:w="816" w:type="dxa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94" w:rsidTr="00D41894">
        <w:trPr>
          <w:trHeight w:val="46"/>
        </w:trPr>
        <w:tc>
          <w:tcPr>
            <w:tcW w:w="959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1894" w:rsidRP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D9">
              <w:rPr>
                <w:rFonts w:ascii="Times New Roman" w:hAnsi="Times New Roman" w:cs="Times New Roman"/>
                <w:sz w:val="28"/>
                <w:szCs w:val="28"/>
              </w:rPr>
              <w:t>старший возраст (более 60 лет)</w:t>
            </w:r>
          </w:p>
        </w:tc>
        <w:tc>
          <w:tcPr>
            <w:tcW w:w="816" w:type="dxa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94" w:rsidTr="00D41894">
        <w:trPr>
          <w:trHeight w:val="46"/>
        </w:trPr>
        <w:tc>
          <w:tcPr>
            <w:tcW w:w="959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1894" w:rsidRP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D9">
              <w:rPr>
                <w:rFonts w:ascii="Times New Roman" w:hAnsi="Times New Roman" w:cs="Times New Roman"/>
                <w:sz w:val="28"/>
                <w:szCs w:val="28"/>
              </w:rPr>
              <w:t xml:space="preserve">семьи, не рекомендуется с детьми до 1 года </w:t>
            </w:r>
          </w:p>
        </w:tc>
        <w:tc>
          <w:tcPr>
            <w:tcW w:w="816" w:type="dxa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94" w:rsidTr="00D41894">
        <w:trPr>
          <w:trHeight w:val="46"/>
        </w:trPr>
        <w:tc>
          <w:tcPr>
            <w:tcW w:w="959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1894" w:rsidRP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D9">
              <w:rPr>
                <w:rFonts w:ascii="Times New Roman" w:hAnsi="Times New Roman" w:cs="Times New Roman"/>
                <w:sz w:val="28"/>
                <w:szCs w:val="28"/>
              </w:rPr>
              <w:t xml:space="preserve">семьи, не рекомендуется с детьми до 6 лет </w:t>
            </w:r>
          </w:p>
        </w:tc>
        <w:tc>
          <w:tcPr>
            <w:tcW w:w="816" w:type="dxa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94" w:rsidTr="00D41894">
        <w:trPr>
          <w:trHeight w:val="46"/>
        </w:trPr>
        <w:tc>
          <w:tcPr>
            <w:tcW w:w="959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1894" w:rsidRP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D9">
              <w:rPr>
                <w:rFonts w:ascii="Times New Roman" w:hAnsi="Times New Roman" w:cs="Times New Roman"/>
                <w:sz w:val="28"/>
                <w:szCs w:val="28"/>
              </w:rPr>
              <w:t xml:space="preserve">семьи, не рекомендуется с детьми до 11 лет </w:t>
            </w:r>
          </w:p>
        </w:tc>
        <w:tc>
          <w:tcPr>
            <w:tcW w:w="816" w:type="dxa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94" w:rsidTr="00D41894">
        <w:trPr>
          <w:trHeight w:val="46"/>
        </w:trPr>
        <w:tc>
          <w:tcPr>
            <w:tcW w:w="959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1894" w:rsidRP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D9">
              <w:rPr>
                <w:rFonts w:ascii="Times New Roman" w:hAnsi="Times New Roman" w:cs="Times New Roman"/>
                <w:sz w:val="28"/>
                <w:szCs w:val="28"/>
              </w:rPr>
              <w:t>дети (с 1 до 6 лет)</w:t>
            </w:r>
          </w:p>
        </w:tc>
        <w:tc>
          <w:tcPr>
            <w:tcW w:w="816" w:type="dxa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94" w:rsidTr="00D41894">
        <w:trPr>
          <w:trHeight w:val="46"/>
        </w:trPr>
        <w:tc>
          <w:tcPr>
            <w:tcW w:w="959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1D9" w:rsidRPr="008931D9" w:rsidRDefault="008931D9" w:rsidP="00893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(с 7 до 11 лет)</w:t>
            </w:r>
          </w:p>
          <w:p w:rsidR="00D41894" w:rsidRPr="008931D9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94" w:rsidTr="00D41894">
        <w:trPr>
          <w:trHeight w:val="46"/>
        </w:trPr>
        <w:tc>
          <w:tcPr>
            <w:tcW w:w="959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1894" w:rsidRP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D9">
              <w:rPr>
                <w:rFonts w:ascii="Times New Roman" w:hAnsi="Times New Roman" w:cs="Times New Roman"/>
                <w:sz w:val="28"/>
                <w:szCs w:val="28"/>
              </w:rPr>
              <w:t>дети (с 12 до 14 лет)</w:t>
            </w:r>
          </w:p>
        </w:tc>
        <w:tc>
          <w:tcPr>
            <w:tcW w:w="816" w:type="dxa"/>
          </w:tcPr>
          <w:p w:rsidR="00D41894" w:rsidRDefault="00D4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D9" w:rsidTr="008931D9">
        <w:trPr>
          <w:trHeight w:val="105"/>
        </w:trPr>
        <w:tc>
          <w:tcPr>
            <w:tcW w:w="959" w:type="dxa"/>
            <w:vMerge w:val="restart"/>
          </w:tcPr>
          <w:p w:rsid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3685" w:type="dxa"/>
            <w:vMerge w:val="restart"/>
          </w:tcPr>
          <w:p w:rsid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группы </w:t>
            </w:r>
          </w:p>
        </w:tc>
        <w:tc>
          <w:tcPr>
            <w:tcW w:w="4111" w:type="dxa"/>
          </w:tcPr>
          <w:p w:rsid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Ориентировочный </w:t>
            </w:r>
          </w:p>
        </w:tc>
        <w:tc>
          <w:tcPr>
            <w:tcW w:w="816" w:type="dxa"/>
          </w:tcPr>
          <w:p w:rsidR="008931D9" w:rsidRDefault="003D4563" w:rsidP="003D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31D9" w:rsidTr="008931D9">
        <w:trPr>
          <w:trHeight w:val="105"/>
        </w:trPr>
        <w:tc>
          <w:tcPr>
            <w:tcW w:w="959" w:type="dxa"/>
            <w:vMerge/>
          </w:tcPr>
          <w:p w:rsid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</w:p>
        </w:tc>
        <w:tc>
          <w:tcPr>
            <w:tcW w:w="816" w:type="dxa"/>
          </w:tcPr>
          <w:p w:rsidR="008931D9" w:rsidRDefault="003D4563" w:rsidP="003D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31D9" w:rsidTr="008931D9">
        <w:trPr>
          <w:trHeight w:val="105"/>
        </w:trPr>
        <w:tc>
          <w:tcPr>
            <w:tcW w:w="959" w:type="dxa"/>
            <w:vMerge/>
          </w:tcPr>
          <w:p w:rsid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1D9" w:rsidRDefault="008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</w:t>
            </w:r>
          </w:p>
        </w:tc>
        <w:tc>
          <w:tcPr>
            <w:tcW w:w="816" w:type="dxa"/>
          </w:tcPr>
          <w:p w:rsidR="008931D9" w:rsidRDefault="003D4563" w:rsidP="003D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931D9" w:rsidRDefault="008931D9">
      <w:pPr>
        <w:rPr>
          <w:rFonts w:ascii="Times New Roman" w:hAnsi="Times New Roman" w:cs="Times New Roman"/>
          <w:sz w:val="28"/>
          <w:szCs w:val="28"/>
        </w:rPr>
      </w:pPr>
    </w:p>
    <w:p w:rsidR="00F56CD9" w:rsidRDefault="008931D9" w:rsidP="00893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1D9">
        <w:rPr>
          <w:rFonts w:ascii="Times New Roman" w:hAnsi="Times New Roman" w:cs="Times New Roman"/>
          <w:sz w:val="28"/>
          <w:szCs w:val="28"/>
        </w:rPr>
        <w:t>3. Ограничения по временным, погодным и прочим условиям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111"/>
        <w:gridCol w:w="816"/>
      </w:tblGrid>
      <w:tr w:rsidR="00DD32DE" w:rsidTr="00DD32DE">
        <w:trPr>
          <w:trHeight w:val="27"/>
        </w:trPr>
        <w:tc>
          <w:tcPr>
            <w:tcW w:w="959" w:type="dxa"/>
            <w:vMerge w:val="restart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85" w:type="dxa"/>
            <w:vMerge w:val="restart"/>
          </w:tcPr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DE">
              <w:rPr>
                <w:rFonts w:ascii="Times New Roman" w:hAnsi="Times New Roman" w:cs="Times New Roman"/>
                <w:sz w:val="28"/>
                <w:szCs w:val="28"/>
              </w:rPr>
              <w:t>Периоды функционирования</w:t>
            </w: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год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32DE" w:rsidTr="00DD32DE">
        <w:trPr>
          <w:trHeight w:val="24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4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4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4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4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4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4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4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4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4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4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4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323"/>
        </w:trPr>
        <w:tc>
          <w:tcPr>
            <w:tcW w:w="959" w:type="dxa"/>
            <w:vMerge w:val="restart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85" w:type="dxa"/>
            <w:vMerge w:val="restart"/>
          </w:tcPr>
          <w:p w:rsidR="00DD32DE" w:rsidRP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по погодным </w:t>
            </w:r>
            <w:r w:rsidRPr="00DD32DE">
              <w:rPr>
                <w:rFonts w:ascii="Times New Roman" w:hAnsi="Times New Roman" w:cs="Times New Roman"/>
                <w:sz w:val="28"/>
                <w:szCs w:val="28"/>
              </w:rPr>
              <w:t>условиям</w:t>
            </w: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32DE" w:rsidTr="00DD32DE">
        <w:trPr>
          <w:trHeight w:val="322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968"/>
        </w:trPr>
        <w:tc>
          <w:tcPr>
            <w:tcW w:w="959" w:type="dxa"/>
            <w:vMerge w:val="restart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85" w:type="dxa"/>
            <w:vMerge w:val="restart"/>
          </w:tcPr>
          <w:p w:rsidR="00DD32DE" w:rsidRPr="008931D9" w:rsidRDefault="00DD32DE" w:rsidP="00893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особых</w:t>
            </w:r>
            <w:proofErr w:type="gramEnd"/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экологических и </w:t>
            </w:r>
          </w:p>
          <w:p w:rsidR="00DD32DE" w:rsidRPr="008931D9" w:rsidRDefault="00DD32DE" w:rsidP="00893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</w:t>
            </w:r>
          </w:p>
          <w:p w:rsidR="00DD32DE" w:rsidRPr="008931D9" w:rsidRDefault="00DD32DE" w:rsidP="00893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эпидемиологических условий</w:t>
            </w:r>
          </w:p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967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8931D9" w:rsidRDefault="00DD32DE" w:rsidP="00893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32DE" w:rsidTr="00DD32DE">
        <w:trPr>
          <w:trHeight w:val="480"/>
        </w:trPr>
        <w:tc>
          <w:tcPr>
            <w:tcW w:w="959" w:type="dxa"/>
            <w:vMerge w:val="restart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</w:p>
        </w:tc>
        <w:tc>
          <w:tcPr>
            <w:tcW w:w="3685" w:type="dxa"/>
            <w:vMerge w:val="restart"/>
          </w:tcPr>
          <w:p w:rsidR="00DD32DE" w:rsidRPr="008931D9" w:rsidRDefault="00DD32DE" w:rsidP="00893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</w:t>
            </w:r>
          </w:p>
          <w:p w:rsidR="00DD32DE" w:rsidRPr="008931D9" w:rsidRDefault="00DD32DE" w:rsidP="00893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 в службах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МЧС </w:t>
            </w:r>
            <w:r w:rsidRPr="0089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32DE" w:rsidRP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480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Pr="008931D9" w:rsidRDefault="00DD32DE" w:rsidP="00893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D32DE" w:rsidRDefault="00DD32DE" w:rsidP="00DD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931D9" w:rsidRDefault="008931D9" w:rsidP="0089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2DE" w:rsidRDefault="00DD32DE" w:rsidP="00893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2DE">
        <w:rPr>
          <w:rFonts w:ascii="Times New Roman" w:hAnsi="Times New Roman" w:cs="Times New Roman"/>
          <w:sz w:val="28"/>
          <w:szCs w:val="28"/>
        </w:rPr>
        <w:t>4. Транспортные условия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111"/>
        <w:gridCol w:w="816"/>
      </w:tblGrid>
      <w:tr w:rsidR="00DD32DE" w:rsidTr="00DD32DE">
        <w:trPr>
          <w:trHeight w:val="35"/>
        </w:trPr>
        <w:tc>
          <w:tcPr>
            <w:tcW w:w="959" w:type="dxa"/>
            <w:vMerge w:val="restart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85" w:type="dxa"/>
            <w:vMerge w:val="restart"/>
          </w:tcPr>
          <w:p w:rsidR="00DD32DE" w:rsidRDefault="00DD32DE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передвижения </w:t>
            </w:r>
          </w:p>
        </w:tc>
        <w:tc>
          <w:tcPr>
            <w:tcW w:w="4111" w:type="dxa"/>
          </w:tcPr>
          <w:p w:rsidR="00DD32DE" w:rsidRP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94">
              <w:rPr>
                <w:rFonts w:ascii="Times New Roman" w:hAnsi="Times New Roman" w:cs="Times New Roman"/>
                <w:sz w:val="28"/>
                <w:szCs w:val="28"/>
              </w:rPr>
              <w:t>автомобильный (легковой)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8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Default="00DD32DE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P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94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8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Default="00DD32DE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P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94">
              <w:rPr>
                <w:rFonts w:ascii="Times New Roman" w:hAnsi="Times New Roman" w:cs="Times New Roman"/>
                <w:sz w:val="28"/>
                <w:szCs w:val="28"/>
              </w:rPr>
              <w:t>воздушный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8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Default="00DD32DE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P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94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8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Default="00DD32DE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P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94">
              <w:rPr>
                <w:rFonts w:ascii="Times New Roman" w:hAnsi="Times New Roman" w:cs="Times New Roman"/>
                <w:sz w:val="28"/>
                <w:szCs w:val="28"/>
              </w:rPr>
              <w:t>автобусный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8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Default="00DD32DE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P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94">
              <w:rPr>
                <w:rFonts w:ascii="Times New Roman" w:hAnsi="Times New Roman" w:cs="Times New Roman"/>
                <w:sz w:val="28"/>
                <w:szCs w:val="28"/>
              </w:rPr>
              <w:t>мотоциклетный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8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Default="00DD32DE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P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94">
              <w:rPr>
                <w:rFonts w:ascii="Times New Roman" w:hAnsi="Times New Roman" w:cs="Times New Roman"/>
                <w:sz w:val="28"/>
                <w:szCs w:val="28"/>
              </w:rPr>
              <w:t>велосипедный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8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Default="00DD32DE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P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94">
              <w:rPr>
                <w:rFonts w:ascii="Times New Roman" w:hAnsi="Times New Roman" w:cs="Times New Roman"/>
                <w:sz w:val="28"/>
                <w:szCs w:val="28"/>
              </w:rPr>
              <w:t>конный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8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Default="00DD32DE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P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94">
              <w:rPr>
                <w:rFonts w:ascii="Times New Roman" w:hAnsi="Times New Roman" w:cs="Times New Roman"/>
                <w:sz w:val="28"/>
                <w:szCs w:val="28"/>
              </w:rPr>
              <w:t>пеший</w:t>
            </w:r>
          </w:p>
        </w:tc>
        <w:tc>
          <w:tcPr>
            <w:tcW w:w="816" w:type="dxa"/>
          </w:tcPr>
          <w:p w:rsidR="00DD32DE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32DE" w:rsidTr="00DD32DE">
        <w:trPr>
          <w:trHeight w:val="28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Default="00DD32DE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P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94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DE" w:rsidTr="00DD32DE">
        <w:trPr>
          <w:trHeight w:val="28"/>
        </w:trPr>
        <w:tc>
          <w:tcPr>
            <w:tcW w:w="959" w:type="dxa"/>
            <w:vMerge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D32DE" w:rsidRDefault="00DD32DE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32DE" w:rsidRP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94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816" w:type="dxa"/>
          </w:tcPr>
          <w:p w:rsidR="00DD32DE" w:rsidRDefault="00DD32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94" w:rsidTr="008D7494">
        <w:trPr>
          <w:trHeight w:val="81"/>
        </w:trPr>
        <w:tc>
          <w:tcPr>
            <w:tcW w:w="959" w:type="dxa"/>
            <w:vMerge w:val="restart"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85" w:type="dxa"/>
            <w:vMerge w:val="restart"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транспорта </w:t>
            </w:r>
          </w:p>
        </w:tc>
        <w:tc>
          <w:tcPr>
            <w:tcW w:w="4111" w:type="dxa"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Арендуемый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туристом </w:t>
            </w:r>
          </w:p>
        </w:tc>
        <w:tc>
          <w:tcPr>
            <w:tcW w:w="816" w:type="dxa"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94" w:rsidTr="008D7494">
        <w:trPr>
          <w:trHeight w:val="78"/>
        </w:trPr>
        <w:tc>
          <w:tcPr>
            <w:tcW w:w="959" w:type="dxa"/>
            <w:vMerge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</w:p>
        </w:tc>
        <w:tc>
          <w:tcPr>
            <w:tcW w:w="816" w:type="dxa"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94" w:rsidTr="008D7494">
        <w:trPr>
          <w:trHeight w:val="78"/>
        </w:trPr>
        <w:tc>
          <w:tcPr>
            <w:tcW w:w="959" w:type="dxa"/>
            <w:vMerge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</w:t>
            </w:r>
          </w:p>
        </w:tc>
        <w:tc>
          <w:tcPr>
            <w:tcW w:w="816" w:type="dxa"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94" w:rsidTr="008D7494">
        <w:trPr>
          <w:trHeight w:val="78"/>
        </w:trPr>
        <w:tc>
          <w:tcPr>
            <w:tcW w:w="959" w:type="dxa"/>
            <w:vMerge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Туристской фирмы </w:t>
            </w:r>
          </w:p>
        </w:tc>
        <w:tc>
          <w:tcPr>
            <w:tcW w:w="816" w:type="dxa"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94" w:rsidTr="008D7494">
        <w:trPr>
          <w:trHeight w:val="105"/>
        </w:trPr>
        <w:tc>
          <w:tcPr>
            <w:tcW w:w="959" w:type="dxa"/>
            <w:vMerge w:val="restart"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685" w:type="dxa"/>
            <w:vMerge w:val="restart"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Комфортность </w:t>
            </w:r>
          </w:p>
        </w:tc>
        <w:tc>
          <w:tcPr>
            <w:tcW w:w="4111" w:type="dxa"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</w:p>
        </w:tc>
        <w:tc>
          <w:tcPr>
            <w:tcW w:w="816" w:type="dxa"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94" w:rsidTr="008D7494">
        <w:trPr>
          <w:trHeight w:val="105"/>
        </w:trPr>
        <w:tc>
          <w:tcPr>
            <w:tcW w:w="959" w:type="dxa"/>
            <w:vMerge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816" w:type="dxa"/>
          </w:tcPr>
          <w:p w:rsidR="008D7494" w:rsidRDefault="000411A1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94" w:rsidTr="008D7494">
        <w:trPr>
          <w:trHeight w:val="105"/>
        </w:trPr>
        <w:tc>
          <w:tcPr>
            <w:tcW w:w="959" w:type="dxa"/>
            <w:vMerge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  <w:tc>
          <w:tcPr>
            <w:tcW w:w="816" w:type="dxa"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94" w:rsidTr="008D7494">
        <w:trPr>
          <w:trHeight w:val="323"/>
        </w:trPr>
        <w:tc>
          <w:tcPr>
            <w:tcW w:w="959" w:type="dxa"/>
            <w:vMerge w:val="restart"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</w:p>
        </w:tc>
        <w:tc>
          <w:tcPr>
            <w:tcW w:w="3685" w:type="dxa"/>
            <w:vMerge w:val="restart"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специальных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к транспорту </w:t>
            </w:r>
          </w:p>
        </w:tc>
        <w:tc>
          <w:tcPr>
            <w:tcW w:w="4111" w:type="dxa"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Есть </w:t>
            </w:r>
          </w:p>
        </w:tc>
        <w:tc>
          <w:tcPr>
            <w:tcW w:w="816" w:type="dxa"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94" w:rsidTr="008D7494">
        <w:trPr>
          <w:trHeight w:val="322"/>
        </w:trPr>
        <w:tc>
          <w:tcPr>
            <w:tcW w:w="959" w:type="dxa"/>
            <w:vMerge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D7494" w:rsidRDefault="008D7494" w:rsidP="008D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16" w:type="dxa"/>
          </w:tcPr>
          <w:p w:rsidR="008D7494" w:rsidRDefault="008D7494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32DE" w:rsidRDefault="00DD32DE" w:rsidP="0089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494" w:rsidRDefault="008D7494" w:rsidP="00893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494">
        <w:rPr>
          <w:rFonts w:ascii="Times New Roman" w:hAnsi="Times New Roman" w:cs="Times New Roman"/>
          <w:sz w:val="28"/>
          <w:szCs w:val="28"/>
        </w:rPr>
        <w:t>5. Услуги питания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111"/>
        <w:gridCol w:w="816"/>
      </w:tblGrid>
      <w:tr w:rsidR="00406F97" w:rsidTr="00406F97">
        <w:trPr>
          <w:trHeight w:val="129"/>
        </w:trPr>
        <w:tc>
          <w:tcPr>
            <w:tcW w:w="959" w:type="dxa"/>
            <w:vMerge w:val="restart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685" w:type="dxa"/>
            <w:vMerge w:val="restart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Входит в стоимость маршрута </w:t>
            </w:r>
          </w:p>
        </w:tc>
        <w:tc>
          <w:tcPr>
            <w:tcW w:w="4111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питания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06F97" w:rsidTr="00406F97">
        <w:trPr>
          <w:trHeight w:val="129"/>
        </w:trPr>
        <w:tc>
          <w:tcPr>
            <w:tcW w:w="959" w:type="dxa"/>
            <w:vMerge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97" w:rsidTr="00406F97">
        <w:trPr>
          <w:trHeight w:val="129"/>
        </w:trPr>
        <w:tc>
          <w:tcPr>
            <w:tcW w:w="959" w:type="dxa"/>
            <w:vMerge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97" w:rsidTr="00406F97">
        <w:trPr>
          <w:trHeight w:val="129"/>
        </w:trPr>
        <w:tc>
          <w:tcPr>
            <w:tcW w:w="959" w:type="dxa"/>
            <w:vMerge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97" w:rsidTr="00406F97">
        <w:trPr>
          <w:trHeight w:val="129"/>
        </w:trPr>
        <w:tc>
          <w:tcPr>
            <w:tcW w:w="959" w:type="dxa"/>
            <w:vMerge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97" w:rsidTr="00406F97">
        <w:trPr>
          <w:trHeight w:val="63"/>
        </w:trPr>
        <w:tc>
          <w:tcPr>
            <w:tcW w:w="959" w:type="dxa"/>
            <w:vMerge w:val="restart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</w:p>
        </w:tc>
        <w:tc>
          <w:tcPr>
            <w:tcW w:w="3685" w:type="dxa"/>
            <w:vMerge w:val="restart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дополнительную плату </w:t>
            </w:r>
          </w:p>
        </w:tc>
        <w:tc>
          <w:tcPr>
            <w:tcW w:w="4111" w:type="dxa"/>
          </w:tcPr>
          <w:p w:rsidR="00406F97" w:rsidRDefault="00406F97" w:rsidP="0009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питания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06F97" w:rsidTr="00406F97">
        <w:trPr>
          <w:trHeight w:val="63"/>
        </w:trPr>
        <w:tc>
          <w:tcPr>
            <w:tcW w:w="959" w:type="dxa"/>
            <w:vMerge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F97" w:rsidRDefault="00406F97" w:rsidP="0009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97" w:rsidTr="00406F97">
        <w:trPr>
          <w:trHeight w:val="63"/>
        </w:trPr>
        <w:tc>
          <w:tcPr>
            <w:tcW w:w="959" w:type="dxa"/>
            <w:vMerge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F97" w:rsidRDefault="00406F97" w:rsidP="0009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97" w:rsidTr="00406F97">
        <w:trPr>
          <w:trHeight w:val="63"/>
        </w:trPr>
        <w:tc>
          <w:tcPr>
            <w:tcW w:w="959" w:type="dxa"/>
            <w:vMerge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F97" w:rsidRDefault="00406F97" w:rsidP="0009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97" w:rsidTr="00406F97">
        <w:trPr>
          <w:trHeight w:val="63"/>
        </w:trPr>
        <w:tc>
          <w:tcPr>
            <w:tcW w:w="959" w:type="dxa"/>
            <w:vMerge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F97" w:rsidRDefault="00406F97" w:rsidP="0009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494" w:rsidRDefault="008D7494" w:rsidP="0089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F97" w:rsidRDefault="00406F97" w:rsidP="00893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Персонал 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111"/>
        <w:gridCol w:w="816"/>
      </w:tblGrid>
      <w:tr w:rsidR="00406F97" w:rsidTr="00406F97">
        <w:trPr>
          <w:trHeight w:val="63"/>
        </w:trPr>
        <w:tc>
          <w:tcPr>
            <w:tcW w:w="959" w:type="dxa"/>
            <w:vMerge w:val="restart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685" w:type="dxa"/>
            <w:vMerge w:val="restart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Требуемый персонал </w:t>
            </w:r>
          </w:p>
        </w:tc>
        <w:tc>
          <w:tcPr>
            <w:tcW w:w="4111" w:type="dxa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(гид)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06F97" w:rsidTr="00406F97">
        <w:trPr>
          <w:trHeight w:val="63"/>
        </w:trPr>
        <w:tc>
          <w:tcPr>
            <w:tcW w:w="959" w:type="dxa"/>
            <w:vMerge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97" w:rsidTr="00406F97">
        <w:trPr>
          <w:trHeight w:val="63"/>
        </w:trPr>
        <w:tc>
          <w:tcPr>
            <w:tcW w:w="959" w:type="dxa"/>
            <w:vMerge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Гид-переводчик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97" w:rsidTr="00406F97">
        <w:trPr>
          <w:trHeight w:val="63"/>
        </w:trPr>
        <w:tc>
          <w:tcPr>
            <w:tcW w:w="959" w:type="dxa"/>
            <w:vMerge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Проводник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97" w:rsidTr="00406F97">
        <w:trPr>
          <w:trHeight w:val="63"/>
        </w:trPr>
        <w:tc>
          <w:tcPr>
            <w:tcW w:w="959" w:type="dxa"/>
            <w:vMerge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сопровождающие лица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97" w:rsidTr="00406F97">
        <w:trPr>
          <w:trHeight w:val="323"/>
        </w:trPr>
        <w:tc>
          <w:tcPr>
            <w:tcW w:w="959" w:type="dxa"/>
            <w:vMerge w:val="restart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</w:p>
        </w:tc>
        <w:tc>
          <w:tcPr>
            <w:tcW w:w="3685" w:type="dxa"/>
            <w:vMerge w:val="restart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стандартов работы персонала </w:t>
            </w:r>
          </w:p>
        </w:tc>
        <w:tc>
          <w:tcPr>
            <w:tcW w:w="4111" w:type="dxa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16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97" w:rsidTr="00406F97">
        <w:trPr>
          <w:trHeight w:val="322"/>
        </w:trPr>
        <w:tc>
          <w:tcPr>
            <w:tcW w:w="959" w:type="dxa"/>
            <w:vMerge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16" w:type="dxa"/>
          </w:tcPr>
          <w:p w:rsidR="00406F97" w:rsidRDefault="000411A1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406F97" w:rsidRDefault="00406F97" w:rsidP="0089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F97" w:rsidRDefault="00406F97" w:rsidP="00893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Стоимостные параметры </w:t>
      </w:r>
    </w:p>
    <w:p w:rsidR="00406F97" w:rsidRDefault="00406F97" w:rsidP="00893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406F97" w:rsidTr="00406F97">
        <w:tc>
          <w:tcPr>
            <w:tcW w:w="959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685" w:type="dxa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4927" w:type="dxa"/>
          </w:tcPr>
          <w:p w:rsidR="00406F97" w:rsidRDefault="00162451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06F97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406F97" w:rsidTr="00406F97">
        <w:tc>
          <w:tcPr>
            <w:tcW w:w="959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685" w:type="dxa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транспортные расходы (рубли) </w:t>
            </w:r>
          </w:p>
        </w:tc>
        <w:tc>
          <w:tcPr>
            <w:tcW w:w="4927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06F97" w:rsidTr="00406F97">
        <w:tc>
          <w:tcPr>
            <w:tcW w:w="959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685" w:type="dxa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на питание (рубли) </w:t>
            </w:r>
          </w:p>
        </w:tc>
        <w:tc>
          <w:tcPr>
            <w:tcW w:w="4927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06F97" w:rsidTr="00406F97">
        <w:tc>
          <w:tcPr>
            <w:tcW w:w="959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685" w:type="dxa"/>
          </w:tcPr>
          <w:p w:rsidR="00406F97" w:rsidRDefault="00406F97" w:rsidP="0040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сумма наличных с собой </w:t>
            </w:r>
          </w:p>
        </w:tc>
        <w:tc>
          <w:tcPr>
            <w:tcW w:w="4927" w:type="dxa"/>
          </w:tcPr>
          <w:p w:rsidR="00406F97" w:rsidRDefault="00406F97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406F97" w:rsidRDefault="00406F97" w:rsidP="0089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F97" w:rsidRDefault="00406F97" w:rsidP="00893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Состояние маршрута 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111"/>
        <w:gridCol w:w="816"/>
      </w:tblGrid>
      <w:tr w:rsidR="002A13DE" w:rsidTr="002A13DE">
        <w:trPr>
          <w:trHeight w:val="93"/>
        </w:trPr>
        <w:tc>
          <w:tcPr>
            <w:tcW w:w="959" w:type="dxa"/>
            <w:vMerge w:val="restart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685" w:type="dxa"/>
            <w:vMerge w:val="restart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разработанности маршрута </w:t>
            </w:r>
          </w:p>
        </w:tc>
        <w:tc>
          <w:tcPr>
            <w:tcW w:w="4111" w:type="dxa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Высокое </w:t>
            </w:r>
          </w:p>
        </w:tc>
        <w:tc>
          <w:tcPr>
            <w:tcW w:w="816" w:type="dxa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3DE" w:rsidTr="002A13DE">
        <w:trPr>
          <w:trHeight w:val="92"/>
        </w:trPr>
        <w:tc>
          <w:tcPr>
            <w:tcW w:w="959" w:type="dxa"/>
            <w:vMerge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816" w:type="dxa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3DE" w:rsidTr="002A13DE">
        <w:trPr>
          <w:trHeight w:val="92"/>
        </w:trPr>
        <w:tc>
          <w:tcPr>
            <w:tcW w:w="959" w:type="dxa"/>
            <w:vMerge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Низкое </w:t>
            </w:r>
          </w:p>
        </w:tc>
        <w:tc>
          <w:tcPr>
            <w:tcW w:w="816" w:type="dxa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3DE" w:rsidTr="002A13DE">
        <w:trPr>
          <w:trHeight w:val="92"/>
        </w:trPr>
        <w:tc>
          <w:tcPr>
            <w:tcW w:w="959" w:type="dxa"/>
            <w:vMerge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Функционирует постоянно </w:t>
            </w:r>
          </w:p>
        </w:tc>
        <w:tc>
          <w:tcPr>
            <w:tcW w:w="816" w:type="dxa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3DE" w:rsidTr="002A13DE">
        <w:trPr>
          <w:trHeight w:val="92"/>
        </w:trPr>
        <w:tc>
          <w:tcPr>
            <w:tcW w:w="959" w:type="dxa"/>
            <w:vMerge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Апробируется </w:t>
            </w:r>
          </w:p>
        </w:tc>
        <w:tc>
          <w:tcPr>
            <w:tcW w:w="816" w:type="dxa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A13DE" w:rsidTr="002A13DE">
        <w:trPr>
          <w:trHeight w:val="92"/>
        </w:trPr>
        <w:tc>
          <w:tcPr>
            <w:tcW w:w="959" w:type="dxa"/>
            <w:vMerge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Функционирует эпизодически </w:t>
            </w:r>
          </w:p>
        </w:tc>
        <w:tc>
          <w:tcPr>
            <w:tcW w:w="816" w:type="dxa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3DE" w:rsidTr="002A13DE">
        <w:trPr>
          <w:trHeight w:val="92"/>
        </w:trPr>
        <w:tc>
          <w:tcPr>
            <w:tcW w:w="959" w:type="dxa"/>
            <w:vMerge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Вышел из использования </w:t>
            </w:r>
          </w:p>
        </w:tc>
        <w:tc>
          <w:tcPr>
            <w:tcW w:w="816" w:type="dxa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3DE" w:rsidTr="002A13DE">
        <w:trPr>
          <w:trHeight w:val="323"/>
        </w:trPr>
        <w:tc>
          <w:tcPr>
            <w:tcW w:w="959" w:type="dxa"/>
            <w:vMerge w:val="restart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685" w:type="dxa"/>
            <w:vMerge w:val="restart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маршрутов за год </w:t>
            </w:r>
          </w:p>
        </w:tc>
        <w:tc>
          <w:tcPr>
            <w:tcW w:w="4111" w:type="dxa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на 2018 </w:t>
            </w:r>
          </w:p>
        </w:tc>
        <w:tc>
          <w:tcPr>
            <w:tcW w:w="816" w:type="dxa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2A13DE" w:rsidTr="002A13DE">
        <w:trPr>
          <w:trHeight w:val="322"/>
        </w:trPr>
        <w:tc>
          <w:tcPr>
            <w:tcW w:w="959" w:type="dxa"/>
            <w:vMerge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на 2019 </w:t>
            </w:r>
          </w:p>
        </w:tc>
        <w:tc>
          <w:tcPr>
            <w:tcW w:w="816" w:type="dxa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13DE" w:rsidTr="002A13DE">
        <w:trPr>
          <w:trHeight w:val="323"/>
        </w:trPr>
        <w:tc>
          <w:tcPr>
            <w:tcW w:w="959" w:type="dxa"/>
            <w:vMerge w:val="restart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685" w:type="dxa"/>
            <w:vMerge w:val="restart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технологической карты маршрута </w:t>
            </w:r>
          </w:p>
        </w:tc>
        <w:tc>
          <w:tcPr>
            <w:tcW w:w="4111" w:type="dxa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16" w:type="dxa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3DE" w:rsidTr="002A13DE">
        <w:trPr>
          <w:trHeight w:val="322"/>
        </w:trPr>
        <w:tc>
          <w:tcPr>
            <w:tcW w:w="959" w:type="dxa"/>
            <w:vMerge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13DE" w:rsidRDefault="002A13DE" w:rsidP="002A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16" w:type="dxa"/>
          </w:tcPr>
          <w:p w:rsidR="002A13DE" w:rsidRDefault="002A13DE" w:rsidP="008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406F97" w:rsidRDefault="00406F97" w:rsidP="0089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451" w:rsidRDefault="00162451" w:rsidP="00893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</w:p>
    <w:p w:rsidR="00162451" w:rsidRPr="00135ED3" w:rsidRDefault="003D4563" w:rsidP="00162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875">
        <w:rPr>
          <w:rFonts w:ascii="Times New Roman" w:hAnsi="Times New Roman" w:cs="Times New Roman"/>
          <w:sz w:val="28"/>
          <w:szCs w:val="28"/>
        </w:rPr>
        <w:t xml:space="preserve">      </w:t>
      </w:r>
      <w:r w:rsidR="00162451" w:rsidRPr="00135E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как один из наиболее популярных видов активного отдыха является неотъемлемой частью жизни человека с его естественными стремлениями к открытию и познанию новых регионов, памятников природы, истории и культуры, обычаев и традиций. Организация активного, содержательного отдыха стала важной социальной задачей. Туризм является важным фактором оздоровления человека, повышения его творческой активности, расширения кругозора.</w:t>
      </w:r>
    </w:p>
    <w:p w:rsidR="00162451" w:rsidRPr="00135ED3" w:rsidRDefault="00162451" w:rsidP="0016245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Разработка данного маршрута</w:t>
      </w:r>
      <w:r w:rsidRPr="00135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обусловлена стремлением к повышению интереса к истории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культуре Марёвского района.</w:t>
      </w:r>
      <w:r w:rsidR="0007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Пеший туристский маршрут по центру с. Марёво позволит туристам познакомиться с историей Марёвского края начиная с </w:t>
      </w:r>
      <w:proofErr w:type="gramStart"/>
      <w:r w:rsidR="0007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End"/>
      <w:r w:rsidR="000728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072875" w:rsidRPr="0007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века и проследить его путь развития до настоящего времени, посетив учреждения, хранящие память о культурном наследии.      </w:t>
      </w:r>
    </w:p>
    <w:p w:rsidR="00162451" w:rsidRDefault="00162451" w:rsidP="0016245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2A13DE" w:rsidRDefault="002A13DE" w:rsidP="0089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451" w:rsidRDefault="00162451" w:rsidP="0089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563" w:rsidRPr="008D7494" w:rsidRDefault="003D4563" w:rsidP="008931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4563" w:rsidRPr="008D7494" w:rsidSect="00D6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CD9"/>
    <w:rsid w:val="000411A1"/>
    <w:rsid w:val="00072875"/>
    <w:rsid w:val="00162451"/>
    <w:rsid w:val="002A13DE"/>
    <w:rsid w:val="003D4563"/>
    <w:rsid w:val="00406F97"/>
    <w:rsid w:val="005B6A5F"/>
    <w:rsid w:val="006805B1"/>
    <w:rsid w:val="008931D9"/>
    <w:rsid w:val="008D7494"/>
    <w:rsid w:val="00B704B8"/>
    <w:rsid w:val="00D41894"/>
    <w:rsid w:val="00D67BD2"/>
    <w:rsid w:val="00DD32DE"/>
    <w:rsid w:val="00F5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04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4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704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62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2017-11-10T10:33:00Z</dcterms:created>
  <dcterms:modified xsi:type="dcterms:W3CDTF">2018-01-16T11:44:00Z</dcterms:modified>
</cp:coreProperties>
</file>